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0FD4D" w14:textId="77777777" w:rsidR="00FD0D6E" w:rsidRDefault="00FD0D6E" w:rsidP="00FD0D6E">
      <w:pPr>
        <w:spacing w:after="120" w:line="240" w:lineRule="auto"/>
        <w:rPr>
          <w:rFonts w:ascii="Cavolini" w:eastAsia="Times New Roman" w:hAnsi="Cavolini" w:cs="Cavolini"/>
          <w:sz w:val="28"/>
          <w:szCs w:val="28"/>
        </w:rPr>
      </w:pPr>
      <w:r>
        <w:rPr>
          <w:rFonts w:ascii="Cavolini" w:eastAsia="Times New Roman" w:hAnsi="Cavolini" w:cs="Cavolini"/>
          <w:b/>
          <w:bCs/>
          <w:color w:val="000000"/>
          <w:sz w:val="28"/>
          <w:szCs w:val="28"/>
        </w:rPr>
        <w:t>In reading</w:t>
      </w:r>
    </w:p>
    <w:p w14:paraId="3A419F1B" w14:textId="77777777" w:rsidR="00FD0D6E" w:rsidRPr="00FD0D6E" w:rsidRDefault="00FD0D6E" w:rsidP="00FD0D6E">
      <w:pPr>
        <w:spacing w:after="0" w:line="240" w:lineRule="auto"/>
        <w:rPr>
          <w:rFonts w:ascii="Times New Roman" w:eastAsia="Times New Roman" w:hAnsi="Times New Roman" w:cs="Times New Roman"/>
          <w:sz w:val="24"/>
          <w:szCs w:val="24"/>
        </w:rPr>
      </w:pPr>
      <w:r w:rsidRPr="00FD0D6E">
        <w:rPr>
          <w:rFonts w:ascii="Arial" w:eastAsia="Times New Roman" w:hAnsi="Arial" w:cs="Arial"/>
          <w:color w:val="000000"/>
          <w:sz w:val="28"/>
          <w:szCs w:val="28"/>
        </w:rPr>
        <w:t xml:space="preserve">Your child should be able to correctly read and use most words in a </w:t>
      </w:r>
      <w:proofErr w:type="gramStart"/>
      <w:r w:rsidRPr="00FD0D6E">
        <w:rPr>
          <w:rFonts w:ascii="Arial" w:eastAsia="Times New Roman" w:hAnsi="Arial" w:cs="Arial"/>
          <w:color w:val="000000"/>
          <w:sz w:val="28"/>
          <w:szCs w:val="28"/>
        </w:rPr>
        <w:t>fifth grade</w:t>
      </w:r>
      <w:proofErr w:type="gramEnd"/>
      <w:r w:rsidRPr="00FD0D6E">
        <w:rPr>
          <w:rFonts w:ascii="Arial" w:eastAsia="Times New Roman" w:hAnsi="Arial" w:cs="Arial"/>
          <w:color w:val="000000"/>
          <w:sz w:val="28"/>
          <w:szCs w:val="28"/>
        </w:rPr>
        <w:t xml:space="preserve"> level text.  Students should also be able to:</w:t>
      </w:r>
    </w:p>
    <w:p w14:paraId="0281A4C1" w14:textId="77777777"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Read and comprehend a variety of narrative and informational texts.</w:t>
      </w:r>
    </w:p>
    <w:p w14:paraId="429A40B4" w14:textId="77777777"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Ask and answer questions throughout the reading of a text.</w:t>
      </w:r>
    </w:p>
    <w:p w14:paraId="32B102E6" w14:textId="622CFADF"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Summarize what they have read.</w:t>
      </w:r>
    </w:p>
    <w:p w14:paraId="4BC9034D" w14:textId="2822AD59"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Research a topic using at least three sources.</w:t>
      </w:r>
    </w:p>
    <w:p w14:paraId="79908154" w14:textId="118D759C"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Find information using text features such as captions, maps, and graphics.</w:t>
      </w:r>
    </w:p>
    <w:p w14:paraId="37BE63FC" w14:textId="3F4FA4E2"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Use word parts to figure out the meaning of unknown words.</w:t>
      </w:r>
    </w:p>
    <w:p w14:paraId="1E0E86C0" w14:textId="7AE5A9C0"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noProof/>
          <w:color w:val="000000"/>
          <w:sz w:val="28"/>
          <w:szCs w:val="28"/>
          <w:bdr w:val="none" w:sz="0" w:space="0" w:color="auto" w:frame="1"/>
        </w:rPr>
        <w:drawing>
          <wp:anchor distT="0" distB="0" distL="114300" distR="114300" simplePos="0" relativeHeight="251658240" behindDoc="1" locked="0" layoutInCell="1" allowOverlap="1" wp14:anchorId="7C6009E1" wp14:editId="07384DBC">
            <wp:simplePos x="0" y="0"/>
            <wp:positionH relativeFrom="column">
              <wp:posOffset>3223260</wp:posOffset>
            </wp:positionH>
            <wp:positionV relativeFrom="paragraph">
              <wp:posOffset>46990</wp:posOffset>
            </wp:positionV>
            <wp:extent cx="2286000" cy="1722120"/>
            <wp:effectExtent l="0" t="0" r="0" b="0"/>
            <wp:wrapNone/>
            <wp:docPr id="2" name="Picture 2" descr="A silhouette of a child reading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ilhouette of a child reading a book&#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0" cy="1722120"/>
                    </a:xfrm>
                    <a:prstGeom prst="rect">
                      <a:avLst/>
                    </a:prstGeom>
                    <a:noFill/>
                    <a:ln>
                      <a:noFill/>
                    </a:ln>
                  </pic:spPr>
                </pic:pic>
              </a:graphicData>
            </a:graphic>
          </wp:anchor>
        </w:drawing>
      </w:r>
      <w:r w:rsidRPr="00FD0D6E">
        <w:rPr>
          <w:rFonts w:ascii="Arial" w:eastAsia="Times New Roman" w:hAnsi="Arial" w:cs="Arial"/>
          <w:color w:val="000000"/>
          <w:sz w:val="28"/>
          <w:szCs w:val="28"/>
        </w:rPr>
        <w:t>Accurately use academic words.</w:t>
      </w:r>
    </w:p>
    <w:p w14:paraId="2E54432D" w14:textId="77777777" w:rsidR="00FD0D6E" w:rsidRPr="00FD0D6E" w:rsidRDefault="00FD0D6E" w:rsidP="00FD0D6E">
      <w:pPr>
        <w:numPr>
          <w:ilvl w:val="0"/>
          <w:numId w:val="1"/>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Make reading sound like talking.</w:t>
      </w:r>
    </w:p>
    <w:p w14:paraId="71A1DD80" w14:textId="2E5FFC89" w:rsidR="00FD0D6E" w:rsidRDefault="00FD0D6E" w:rsidP="00FD0D6E">
      <w:pPr>
        <w:spacing w:after="0" w:line="240" w:lineRule="auto"/>
        <w:rPr>
          <w:rFonts w:ascii="Times New Roman" w:eastAsia="Times New Roman" w:hAnsi="Times New Roman" w:cs="Times New Roman"/>
          <w:sz w:val="24"/>
          <w:szCs w:val="24"/>
        </w:rPr>
      </w:pPr>
    </w:p>
    <w:p w14:paraId="3367CF57" w14:textId="6291B8F0" w:rsidR="00FD0D6E" w:rsidRDefault="00FD0D6E" w:rsidP="00FD0D6E">
      <w:pPr>
        <w:spacing w:after="0" w:line="240" w:lineRule="auto"/>
        <w:rPr>
          <w:rFonts w:ascii="Times New Roman" w:eastAsia="Times New Roman" w:hAnsi="Times New Roman" w:cs="Times New Roman"/>
          <w:sz w:val="24"/>
          <w:szCs w:val="24"/>
        </w:rPr>
      </w:pPr>
    </w:p>
    <w:p w14:paraId="0B70C3B4" w14:textId="0010952E" w:rsidR="00FD0D6E" w:rsidRDefault="00FD0D6E" w:rsidP="00FD0D6E">
      <w:pPr>
        <w:spacing w:after="0" w:line="240" w:lineRule="auto"/>
        <w:rPr>
          <w:rFonts w:ascii="Times New Roman" w:eastAsia="Times New Roman" w:hAnsi="Times New Roman" w:cs="Times New Roman"/>
          <w:sz w:val="24"/>
          <w:szCs w:val="24"/>
        </w:rPr>
      </w:pPr>
    </w:p>
    <w:p w14:paraId="1737AF73" w14:textId="77777777" w:rsidR="00FD0D6E" w:rsidRDefault="00FD0D6E" w:rsidP="00FD0D6E">
      <w:pPr>
        <w:spacing w:after="0" w:line="240" w:lineRule="auto"/>
        <w:rPr>
          <w:rFonts w:ascii="Times New Roman" w:eastAsia="Times New Roman" w:hAnsi="Times New Roman" w:cs="Times New Roman"/>
          <w:sz w:val="24"/>
          <w:szCs w:val="24"/>
        </w:rPr>
      </w:pPr>
    </w:p>
    <w:p w14:paraId="391F2C88" w14:textId="77777777" w:rsidR="00FD0D6E" w:rsidRPr="00FD0D6E" w:rsidRDefault="00FD0D6E" w:rsidP="00FD0D6E">
      <w:pPr>
        <w:spacing w:after="0" w:line="240" w:lineRule="auto"/>
        <w:rPr>
          <w:rFonts w:ascii="Times New Roman" w:eastAsia="Times New Roman" w:hAnsi="Times New Roman" w:cs="Times New Roman"/>
          <w:sz w:val="24"/>
          <w:szCs w:val="24"/>
        </w:rPr>
      </w:pPr>
    </w:p>
    <w:p w14:paraId="5B092848" w14:textId="77777777" w:rsidR="00FD0D6E" w:rsidRDefault="00FD0D6E" w:rsidP="00FD0D6E">
      <w:pPr>
        <w:spacing w:after="120" w:line="240" w:lineRule="auto"/>
        <w:rPr>
          <w:rFonts w:ascii="Cavolini" w:eastAsia="Times New Roman" w:hAnsi="Cavolini" w:cs="Cavolini"/>
          <w:sz w:val="28"/>
          <w:szCs w:val="28"/>
        </w:rPr>
      </w:pPr>
      <w:r>
        <w:rPr>
          <w:rFonts w:ascii="Cavolini" w:eastAsia="Times New Roman" w:hAnsi="Cavolini" w:cs="Cavolini"/>
          <w:b/>
          <w:bCs/>
          <w:color w:val="000000"/>
          <w:sz w:val="28"/>
          <w:szCs w:val="28"/>
        </w:rPr>
        <w:t>In writing</w:t>
      </w:r>
    </w:p>
    <w:p w14:paraId="57762B83" w14:textId="77777777" w:rsidR="00FD0D6E" w:rsidRPr="00FD0D6E" w:rsidRDefault="00FD0D6E" w:rsidP="00FD0D6E">
      <w:pPr>
        <w:spacing w:after="0" w:line="240" w:lineRule="auto"/>
        <w:rPr>
          <w:rFonts w:ascii="Times New Roman" w:eastAsia="Times New Roman" w:hAnsi="Times New Roman" w:cs="Times New Roman"/>
          <w:sz w:val="24"/>
          <w:szCs w:val="24"/>
        </w:rPr>
      </w:pPr>
      <w:r w:rsidRPr="00FD0D6E">
        <w:rPr>
          <w:rFonts w:ascii="Arial" w:eastAsia="Times New Roman" w:hAnsi="Arial" w:cs="Arial"/>
          <w:color w:val="000000"/>
          <w:sz w:val="28"/>
          <w:szCs w:val="28"/>
        </w:rPr>
        <w:t>Your child will continue to hone skills writing informational, opinion and narrative texts. Students should also be able to:</w:t>
      </w:r>
    </w:p>
    <w:p w14:paraId="6B70376C"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Write for extended periods of time.</w:t>
      </w:r>
    </w:p>
    <w:p w14:paraId="4B0B2D95"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Choose a topic of interest</w:t>
      </w:r>
    </w:p>
    <w:p w14:paraId="06E09702"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 xml:space="preserve">Write organized, multi-paragraph compositions with an introduction, </w:t>
      </w:r>
      <w:proofErr w:type="gramStart"/>
      <w:r w:rsidRPr="00FD0D6E">
        <w:rPr>
          <w:rFonts w:ascii="Arial" w:eastAsia="Times New Roman" w:hAnsi="Arial" w:cs="Arial"/>
          <w:color w:val="000000"/>
          <w:sz w:val="28"/>
          <w:szCs w:val="28"/>
        </w:rPr>
        <w:t>body</w:t>
      </w:r>
      <w:proofErr w:type="gramEnd"/>
      <w:r w:rsidRPr="00FD0D6E">
        <w:rPr>
          <w:rFonts w:ascii="Arial" w:eastAsia="Times New Roman" w:hAnsi="Arial" w:cs="Arial"/>
          <w:color w:val="000000"/>
          <w:sz w:val="28"/>
          <w:szCs w:val="28"/>
        </w:rPr>
        <w:t xml:space="preserve"> and conclusion.</w:t>
      </w:r>
    </w:p>
    <w:p w14:paraId="710DCE16"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Write with descriptive details.</w:t>
      </w:r>
    </w:p>
    <w:p w14:paraId="39A82232"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Write in different forms such as reports, digital presentations, research and explanatory essays, and stories.</w:t>
      </w:r>
    </w:p>
    <w:p w14:paraId="0234A9EA"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Use a variety of sources to get information.</w:t>
      </w:r>
    </w:p>
    <w:p w14:paraId="39673001"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 xml:space="preserve">Produce clear and coherent writing appropriate for the task, </w:t>
      </w:r>
      <w:proofErr w:type="gramStart"/>
      <w:r w:rsidRPr="00FD0D6E">
        <w:rPr>
          <w:rFonts w:ascii="Arial" w:eastAsia="Times New Roman" w:hAnsi="Arial" w:cs="Arial"/>
          <w:color w:val="000000"/>
          <w:sz w:val="28"/>
          <w:szCs w:val="28"/>
        </w:rPr>
        <w:t>purpose</w:t>
      </w:r>
      <w:proofErr w:type="gramEnd"/>
      <w:r w:rsidRPr="00FD0D6E">
        <w:rPr>
          <w:rFonts w:ascii="Arial" w:eastAsia="Times New Roman" w:hAnsi="Arial" w:cs="Arial"/>
          <w:color w:val="000000"/>
          <w:sz w:val="28"/>
          <w:szCs w:val="28"/>
        </w:rPr>
        <w:t xml:space="preserve"> and audience.</w:t>
      </w:r>
    </w:p>
    <w:p w14:paraId="46A96078" w14:textId="77777777" w:rsidR="00FD0D6E" w:rsidRPr="00FD0D6E" w:rsidRDefault="00FD0D6E" w:rsidP="00FD0D6E">
      <w:pPr>
        <w:numPr>
          <w:ilvl w:val="0"/>
          <w:numId w:val="2"/>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Correctly use commas and quotation marks.</w:t>
      </w:r>
    </w:p>
    <w:p w14:paraId="6AE6BEB9" w14:textId="77777777" w:rsidR="00FD0D6E" w:rsidRPr="00FD0D6E" w:rsidRDefault="00FD0D6E" w:rsidP="00FD0D6E">
      <w:pPr>
        <w:spacing w:after="0" w:line="240" w:lineRule="auto"/>
        <w:rPr>
          <w:rFonts w:ascii="Times New Roman" w:eastAsia="Times New Roman" w:hAnsi="Times New Roman" w:cs="Times New Roman"/>
          <w:sz w:val="24"/>
          <w:szCs w:val="24"/>
        </w:rPr>
      </w:pPr>
    </w:p>
    <w:p w14:paraId="136BE699" w14:textId="77777777" w:rsidR="00FD0D6E" w:rsidRDefault="00FD0D6E" w:rsidP="00FD0D6E">
      <w:pPr>
        <w:spacing w:after="120" w:line="240" w:lineRule="auto"/>
        <w:rPr>
          <w:rFonts w:ascii="Cavolini" w:eastAsia="Times New Roman" w:hAnsi="Cavolini" w:cs="Cavolini"/>
          <w:b/>
          <w:bCs/>
          <w:color w:val="000000"/>
          <w:sz w:val="28"/>
          <w:szCs w:val="28"/>
        </w:rPr>
      </w:pPr>
    </w:p>
    <w:p w14:paraId="42D3CAFA" w14:textId="77777777" w:rsidR="00FD0D6E" w:rsidRDefault="00FD0D6E" w:rsidP="00FD0D6E">
      <w:pPr>
        <w:spacing w:after="120" w:line="240" w:lineRule="auto"/>
        <w:rPr>
          <w:rFonts w:ascii="Cavolini" w:eastAsia="Times New Roman" w:hAnsi="Cavolini" w:cs="Cavolini"/>
          <w:b/>
          <w:bCs/>
          <w:color w:val="000000"/>
          <w:sz w:val="28"/>
          <w:szCs w:val="28"/>
        </w:rPr>
      </w:pPr>
    </w:p>
    <w:p w14:paraId="7CE44425" w14:textId="77777777" w:rsidR="00FD0D6E" w:rsidRDefault="00FD0D6E" w:rsidP="00FD0D6E">
      <w:pPr>
        <w:spacing w:after="120" w:line="240" w:lineRule="auto"/>
        <w:rPr>
          <w:rFonts w:ascii="Cavolini" w:eastAsia="Times New Roman" w:hAnsi="Cavolini" w:cs="Cavolini"/>
          <w:b/>
          <w:bCs/>
          <w:color w:val="000000"/>
          <w:sz w:val="28"/>
          <w:szCs w:val="28"/>
        </w:rPr>
      </w:pPr>
    </w:p>
    <w:p w14:paraId="000EB001" w14:textId="77777777" w:rsidR="00FD0D6E" w:rsidRDefault="00FD0D6E" w:rsidP="00FD0D6E">
      <w:pPr>
        <w:spacing w:after="120" w:line="240" w:lineRule="auto"/>
        <w:rPr>
          <w:rFonts w:ascii="Cavolini" w:eastAsia="Times New Roman" w:hAnsi="Cavolini" w:cs="Cavolini"/>
          <w:b/>
          <w:bCs/>
          <w:color w:val="000000"/>
          <w:sz w:val="28"/>
          <w:szCs w:val="28"/>
        </w:rPr>
      </w:pPr>
    </w:p>
    <w:p w14:paraId="3BAAB827" w14:textId="78B4F197" w:rsidR="00FD0D6E" w:rsidRDefault="00FD0D6E" w:rsidP="00FD0D6E">
      <w:pPr>
        <w:spacing w:after="120" w:line="240" w:lineRule="auto"/>
        <w:rPr>
          <w:rFonts w:ascii="Cavolini" w:eastAsia="Times New Roman" w:hAnsi="Cavolini" w:cs="Cavolini"/>
          <w:b/>
          <w:bCs/>
          <w:color w:val="000000"/>
          <w:sz w:val="28"/>
          <w:szCs w:val="28"/>
        </w:rPr>
      </w:pPr>
      <w:r w:rsidRPr="00FD0D6E">
        <w:rPr>
          <w:rFonts w:ascii="Times New Roman" w:eastAsia="Times New Roman" w:hAnsi="Times New Roman" w:cs="Times New Roman"/>
          <w:noProof/>
          <w:sz w:val="24"/>
          <w:szCs w:val="24"/>
          <w:bdr w:val="none" w:sz="0" w:space="0" w:color="auto" w:frame="1"/>
        </w:rPr>
        <w:lastRenderedPageBreak/>
        <w:drawing>
          <wp:anchor distT="0" distB="0" distL="114300" distR="114300" simplePos="0" relativeHeight="251659264" behindDoc="1" locked="0" layoutInCell="1" allowOverlap="1" wp14:anchorId="0B67EC76" wp14:editId="631C4B32">
            <wp:simplePos x="0" y="0"/>
            <wp:positionH relativeFrom="page">
              <wp:posOffset>4373880</wp:posOffset>
            </wp:positionH>
            <wp:positionV relativeFrom="paragraph">
              <wp:posOffset>-1297940</wp:posOffset>
            </wp:positionV>
            <wp:extent cx="3307080" cy="2407920"/>
            <wp:effectExtent l="0" t="0" r="7620" b="0"/>
            <wp:wrapNone/>
            <wp:docPr id="1" name="Picture 1" descr="A cartoon child climbing up a mathematical ladd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cartoon child climbing up a mathematical ladder&#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07080" cy="2407920"/>
                    </a:xfrm>
                    <a:prstGeom prst="rect">
                      <a:avLst/>
                    </a:prstGeom>
                    <a:noFill/>
                    <a:ln>
                      <a:noFill/>
                    </a:ln>
                  </pic:spPr>
                </pic:pic>
              </a:graphicData>
            </a:graphic>
          </wp:anchor>
        </w:drawing>
      </w:r>
    </w:p>
    <w:p w14:paraId="623A5F7E" w14:textId="77777777" w:rsidR="00FD0D6E" w:rsidRDefault="00FD0D6E" w:rsidP="00FD0D6E">
      <w:pPr>
        <w:spacing w:after="120" w:line="240" w:lineRule="auto"/>
        <w:rPr>
          <w:rFonts w:ascii="Cavolini" w:eastAsia="Times New Roman" w:hAnsi="Cavolini" w:cs="Cavolini"/>
          <w:b/>
          <w:bCs/>
          <w:color w:val="000000"/>
          <w:sz w:val="28"/>
          <w:szCs w:val="28"/>
        </w:rPr>
      </w:pPr>
    </w:p>
    <w:p w14:paraId="61AA5130" w14:textId="13171CB4" w:rsidR="00FD0D6E" w:rsidRDefault="00FD0D6E" w:rsidP="00FD0D6E">
      <w:pPr>
        <w:spacing w:after="120" w:line="240" w:lineRule="auto"/>
        <w:rPr>
          <w:rFonts w:ascii="Cavolini" w:eastAsia="Times New Roman" w:hAnsi="Cavolini" w:cs="Cavolini"/>
          <w:sz w:val="28"/>
          <w:szCs w:val="28"/>
        </w:rPr>
      </w:pPr>
      <w:r>
        <w:rPr>
          <w:rFonts w:ascii="Cavolini" w:eastAsia="Times New Roman" w:hAnsi="Cavolini" w:cs="Cavolini"/>
          <w:b/>
          <w:bCs/>
          <w:color w:val="000000"/>
          <w:sz w:val="28"/>
          <w:szCs w:val="28"/>
        </w:rPr>
        <w:t>In math</w:t>
      </w:r>
    </w:p>
    <w:p w14:paraId="19833CDC" w14:textId="23A521A7" w:rsidR="00FD0D6E" w:rsidRPr="00FD0D6E" w:rsidRDefault="00FD0D6E" w:rsidP="00FD0D6E">
      <w:pPr>
        <w:spacing w:after="0" w:line="240" w:lineRule="auto"/>
        <w:rPr>
          <w:rFonts w:ascii="Times New Roman" w:eastAsia="Times New Roman" w:hAnsi="Times New Roman" w:cs="Times New Roman"/>
          <w:sz w:val="24"/>
          <w:szCs w:val="24"/>
        </w:rPr>
      </w:pPr>
      <w:r w:rsidRPr="00FD0D6E">
        <w:rPr>
          <w:rFonts w:ascii="Arial" w:eastAsia="Times New Roman" w:hAnsi="Arial" w:cs="Arial"/>
          <w:color w:val="000000"/>
          <w:sz w:val="28"/>
          <w:szCs w:val="28"/>
        </w:rPr>
        <w:t>Your child should be able to: </w:t>
      </w:r>
    </w:p>
    <w:p w14:paraId="5AC27992" w14:textId="77777777" w:rsidR="00FD0D6E" w:rsidRPr="00FD0D6E" w:rsidRDefault="00FD0D6E" w:rsidP="00FD0D6E">
      <w:pPr>
        <w:numPr>
          <w:ilvl w:val="0"/>
          <w:numId w:val="3"/>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Understand the place value system and be able to perform operations on multi-digit whole numbers and decimals to the thousandths place.</w:t>
      </w:r>
    </w:p>
    <w:p w14:paraId="71BEC8FA" w14:textId="77777777" w:rsidR="00FD0D6E" w:rsidRPr="00FD0D6E" w:rsidRDefault="00FD0D6E" w:rsidP="00FD0D6E">
      <w:pPr>
        <w:numPr>
          <w:ilvl w:val="0"/>
          <w:numId w:val="3"/>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Add and subtract using decimals and fractions with unlike denominators. </w:t>
      </w:r>
    </w:p>
    <w:p w14:paraId="3F311116" w14:textId="77777777" w:rsidR="00FD0D6E" w:rsidRPr="00FD0D6E" w:rsidRDefault="00FD0D6E" w:rsidP="00FD0D6E">
      <w:pPr>
        <w:numPr>
          <w:ilvl w:val="0"/>
          <w:numId w:val="3"/>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 xml:space="preserve">Multiply and divide with whole numbers, </w:t>
      </w:r>
      <w:proofErr w:type="gramStart"/>
      <w:r w:rsidRPr="00FD0D6E">
        <w:rPr>
          <w:rFonts w:ascii="Arial" w:eastAsia="Times New Roman" w:hAnsi="Arial" w:cs="Arial"/>
          <w:color w:val="000000"/>
          <w:sz w:val="28"/>
          <w:szCs w:val="28"/>
        </w:rPr>
        <w:t>decimals</w:t>
      </w:r>
      <w:proofErr w:type="gramEnd"/>
      <w:r w:rsidRPr="00FD0D6E">
        <w:rPr>
          <w:rFonts w:ascii="Arial" w:eastAsia="Times New Roman" w:hAnsi="Arial" w:cs="Arial"/>
          <w:color w:val="000000"/>
          <w:sz w:val="28"/>
          <w:szCs w:val="28"/>
        </w:rPr>
        <w:t xml:space="preserve"> and fractions.</w:t>
      </w:r>
    </w:p>
    <w:p w14:paraId="586952FB" w14:textId="77777777" w:rsidR="00FD0D6E" w:rsidRPr="00FD0D6E" w:rsidRDefault="00FD0D6E" w:rsidP="00FD0D6E">
      <w:pPr>
        <w:numPr>
          <w:ilvl w:val="0"/>
          <w:numId w:val="3"/>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Represent and solve word problems involving all operations.</w:t>
      </w:r>
    </w:p>
    <w:p w14:paraId="5BA146CA" w14:textId="77777777" w:rsidR="00FD0D6E" w:rsidRPr="00FD0D6E" w:rsidRDefault="00FD0D6E" w:rsidP="00FD0D6E">
      <w:pPr>
        <w:numPr>
          <w:ilvl w:val="0"/>
          <w:numId w:val="3"/>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Understand volume and relate volume to addition and multiplication.</w:t>
      </w:r>
    </w:p>
    <w:p w14:paraId="5525AAE4" w14:textId="77777777" w:rsidR="00FD0D6E" w:rsidRPr="00FD0D6E" w:rsidRDefault="00FD0D6E" w:rsidP="00FD0D6E">
      <w:pPr>
        <w:numPr>
          <w:ilvl w:val="0"/>
          <w:numId w:val="3"/>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Round decimals to thousandths place.</w:t>
      </w:r>
    </w:p>
    <w:p w14:paraId="2119E22B" w14:textId="77777777" w:rsidR="00FD0D6E" w:rsidRPr="00FD0D6E" w:rsidRDefault="00FD0D6E" w:rsidP="00FD0D6E">
      <w:pPr>
        <w:spacing w:after="0" w:line="240" w:lineRule="auto"/>
        <w:rPr>
          <w:rFonts w:ascii="Times New Roman" w:eastAsia="Times New Roman" w:hAnsi="Times New Roman" w:cs="Times New Roman"/>
          <w:sz w:val="24"/>
          <w:szCs w:val="24"/>
        </w:rPr>
      </w:pPr>
    </w:p>
    <w:p w14:paraId="4EE7623E" w14:textId="77777777" w:rsidR="00FD0D6E" w:rsidRDefault="00FD0D6E" w:rsidP="00FD0D6E">
      <w:pPr>
        <w:spacing w:after="120" w:line="240" w:lineRule="auto"/>
        <w:rPr>
          <w:rFonts w:ascii="Cavolini" w:eastAsia="Times New Roman" w:hAnsi="Cavolini" w:cs="Cavolini"/>
          <w:sz w:val="28"/>
          <w:szCs w:val="28"/>
        </w:rPr>
      </w:pPr>
      <w:r>
        <w:rPr>
          <w:rFonts w:ascii="Cavolini" w:eastAsia="Times New Roman" w:hAnsi="Cavolini" w:cs="Cavolini"/>
          <w:b/>
          <w:bCs/>
          <w:color w:val="000000"/>
          <w:sz w:val="28"/>
          <w:szCs w:val="28"/>
        </w:rPr>
        <w:t>In science</w:t>
      </w:r>
    </w:p>
    <w:p w14:paraId="02449603" w14:textId="77777777" w:rsidR="00FD0D6E" w:rsidRPr="00FD0D6E" w:rsidRDefault="00FD0D6E" w:rsidP="00FD0D6E">
      <w:pPr>
        <w:spacing w:after="0" w:line="240" w:lineRule="auto"/>
        <w:rPr>
          <w:rFonts w:ascii="Times New Roman" w:eastAsia="Times New Roman" w:hAnsi="Times New Roman" w:cs="Times New Roman"/>
          <w:sz w:val="24"/>
          <w:szCs w:val="24"/>
        </w:rPr>
      </w:pPr>
      <w:r w:rsidRPr="00FD0D6E">
        <w:rPr>
          <w:rFonts w:ascii="Arial" w:eastAsia="Times New Roman" w:hAnsi="Arial" w:cs="Arial"/>
          <w:color w:val="000000"/>
          <w:sz w:val="28"/>
          <w:szCs w:val="28"/>
        </w:rPr>
        <w:t>Your child should be able to:</w:t>
      </w:r>
    </w:p>
    <w:p w14:paraId="1C3BAF5C" w14:textId="77777777" w:rsidR="00FD0D6E" w:rsidRPr="00FD0D6E" w:rsidRDefault="00FD0D6E" w:rsidP="00FD0D6E">
      <w:pPr>
        <w:numPr>
          <w:ilvl w:val="0"/>
          <w:numId w:val="4"/>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Describe that matter is made of particles too small to be seen. </w:t>
      </w:r>
    </w:p>
    <w:p w14:paraId="38C30DBA" w14:textId="77777777" w:rsidR="00FD0D6E" w:rsidRPr="00FD0D6E" w:rsidRDefault="00FD0D6E" w:rsidP="00FD0D6E">
      <w:pPr>
        <w:numPr>
          <w:ilvl w:val="0"/>
          <w:numId w:val="4"/>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Identify new substances after a chemical reaction has taken place. </w:t>
      </w:r>
    </w:p>
    <w:p w14:paraId="2DF276FB" w14:textId="77777777" w:rsidR="00FD0D6E" w:rsidRPr="00FD0D6E" w:rsidRDefault="00FD0D6E" w:rsidP="00FD0D6E">
      <w:pPr>
        <w:numPr>
          <w:ilvl w:val="0"/>
          <w:numId w:val="4"/>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Understand how gravity works.</w:t>
      </w:r>
    </w:p>
    <w:p w14:paraId="49CB4FED" w14:textId="77777777" w:rsidR="00FD0D6E" w:rsidRPr="00FD0D6E" w:rsidRDefault="00FD0D6E" w:rsidP="00FD0D6E">
      <w:pPr>
        <w:numPr>
          <w:ilvl w:val="0"/>
          <w:numId w:val="4"/>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Understand how plants make their own food through photosynthesis. </w:t>
      </w:r>
    </w:p>
    <w:p w14:paraId="17C621A6" w14:textId="77777777" w:rsidR="00FD0D6E" w:rsidRPr="00FD0D6E" w:rsidRDefault="00FD0D6E" w:rsidP="00FD0D6E">
      <w:pPr>
        <w:numPr>
          <w:ilvl w:val="0"/>
          <w:numId w:val="4"/>
        </w:numPr>
        <w:spacing w:after="0" w:line="240" w:lineRule="auto"/>
        <w:ind w:left="630"/>
        <w:textAlignment w:val="baseline"/>
        <w:rPr>
          <w:rFonts w:ascii="Arial" w:eastAsia="Times New Roman" w:hAnsi="Arial" w:cs="Arial"/>
          <w:color w:val="000000"/>
          <w:sz w:val="28"/>
          <w:szCs w:val="28"/>
        </w:rPr>
      </w:pPr>
      <w:r w:rsidRPr="00FD0D6E">
        <w:rPr>
          <w:rFonts w:ascii="Arial" w:eastAsia="Times New Roman" w:hAnsi="Arial" w:cs="Arial"/>
          <w:color w:val="000000"/>
          <w:sz w:val="28"/>
          <w:szCs w:val="28"/>
        </w:rPr>
        <w:t>Understand that energy is transferred from one organism to the next through a food chain and food web. </w:t>
      </w:r>
    </w:p>
    <w:p w14:paraId="27059C06" w14:textId="77777777" w:rsidR="00FD0D6E" w:rsidRPr="00FD0D6E" w:rsidRDefault="00FD0D6E" w:rsidP="00FD0D6E">
      <w:pPr>
        <w:spacing w:after="0" w:line="240" w:lineRule="auto"/>
        <w:rPr>
          <w:rFonts w:ascii="Times New Roman" w:eastAsia="Times New Roman" w:hAnsi="Times New Roman" w:cs="Times New Roman"/>
          <w:sz w:val="24"/>
          <w:szCs w:val="24"/>
        </w:rPr>
      </w:pPr>
    </w:p>
    <w:p w14:paraId="5D81A014" w14:textId="77777777" w:rsidR="00FD0D6E" w:rsidRDefault="00FD0D6E" w:rsidP="00FD0D6E">
      <w:pPr>
        <w:spacing w:after="120" w:line="240" w:lineRule="auto"/>
        <w:rPr>
          <w:rFonts w:ascii="Cavolini" w:eastAsia="Times New Roman" w:hAnsi="Cavolini" w:cs="Cavolini"/>
          <w:sz w:val="28"/>
          <w:szCs w:val="28"/>
        </w:rPr>
      </w:pPr>
      <w:r>
        <w:rPr>
          <w:rFonts w:ascii="Cavolini" w:eastAsia="Times New Roman" w:hAnsi="Cavolini" w:cs="Cavolini"/>
          <w:b/>
          <w:bCs/>
          <w:color w:val="000000"/>
          <w:sz w:val="28"/>
          <w:szCs w:val="28"/>
        </w:rPr>
        <w:t>In social studies</w:t>
      </w:r>
    </w:p>
    <w:p w14:paraId="1F90ED82" w14:textId="77777777" w:rsidR="00FD0D6E" w:rsidRPr="00FD0D6E" w:rsidRDefault="00FD0D6E" w:rsidP="00FD0D6E">
      <w:pPr>
        <w:spacing w:after="0" w:line="240" w:lineRule="auto"/>
        <w:rPr>
          <w:rFonts w:ascii="Times New Roman" w:eastAsia="Times New Roman" w:hAnsi="Times New Roman" w:cs="Times New Roman"/>
          <w:sz w:val="24"/>
          <w:szCs w:val="24"/>
        </w:rPr>
      </w:pPr>
      <w:r w:rsidRPr="00FD0D6E">
        <w:rPr>
          <w:rFonts w:ascii="Arial" w:eastAsia="Times New Roman" w:hAnsi="Arial" w:cs="Arial"/>
          <w:color w:val="000000"/>
          <w:sz w:val="28"/>
          <w:szCs w:val="28"/>
        </w:rPr>
        <w:t>This year your child will begin their study of American history, starting with the Native Americans before the Europeans explorers and continuing through the adoption of the Bill of Rights in 1791.</w:t>
      </w:r>
    </w:p>
    <w:p w14:paraId="4B52CACC" w14:textId="77777777" w:rsidR="00FE40AD" w:rsidRDefault="00FE40AD"/>
    <w:sectPr w:rsidR="00FE40AD">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D70F2" w14:textId="77777777" w:rsidR="00FD0D6E" w:rsidRDefault="00FD0D6E" w:rsidP="00FD0D6E">
      <w:pPr>
        <w:spacing w:after="0" w:line="240" w:lineRule="auto"/>
      </w:pPr>
      <w:r>
        <w:separator/>
      </w:r>
    </w:p>
  </w:endnote>
  <w:endnote w:type="continuationSeparator" w:id="0">
    <w:p w14:paraId="2E6A56D7" w14:textId="77777777" w:rsidR="00FD0D6E" w:rsidRDefault="00FD0D6E" w:rsidP="00FD0D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volini">
    <w:charset w:val="00"/>
    <w:family w:val="script"/>
    <w:pitch w:val="variable"/>
    <w:sig w:usb0="A11526FF" w:usb1="8000000A" w:usb2="00010000" w:usb3="00000000" w:csb0="0000019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5D9D1" w14:textId="77777777" w:rsidR="00FD0D6E" w:rsidRDefault="00FD0D6E" w:rsidP="00FD0D6E">
      <w:pPr>
        <w:spacing w:after="0" w:line="240" w:lineRule="auto"/>
      </w:pPr>
      <w:r>
        <w:separator/>
      </w:r>
    </w:p>
  </w:footnote>
  <w:footnote w:type="continuationSeparator" w:id="0">
    <w:p w14:paraId="05CE713D" w14:textId="77777777" w:rsidR="00FD0D6E" w:rsidRDefault="00FD0D6E" w:rsidP="00FD0D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CC7548" w14:textId="3F0C1B17" w:rsidR="00FD0D6E" w:rsidRDefault="00FD0D6E" w:rsidP="00FD0D6E">
    <w:pPr>
      <w:pStyle w:val="Header"/>
      <w:rPr>
        <w:rFonts w:ascii="Comic Sans MS" w:hAnsi="Comic Sans MS"/>
        <w:sz w:val="48"/>
        <w:szCs w:val="48"/>
      </w:rPr>
    </w:pPr>
    <w:r>
      <w:rPr>
        <w:rFonts w:ascii="Comic Sans MS" w:hAnsi="Comic Sans MS"/>
        <w:sz w:val="48"/>
        <w:szCs w:val="48"/>
      </w:rPr>
      <w:t xml:space="preserve">Fifth </w:t>
    </w:r>
    <w:r>
      <w:rPr>
        <w:rFonts w:ascii="Comic Sans MS" w:hAnsi="Comic Sans MS"/>
        <w:sz w:val="48"/>
        <w:szCs w:val="48"/>
      </w:rPr>
      <w:t>Grade</w:t>
    </w:r>
  </w:p>
  <w:p w14:paraId="51BC0DB1" w14:textId="77777777" w:rsidR="00FD0D6E" w:rsidRDefault="00FD0D6E" w:rsidP="00FD0D6E">
    <w:pPr>
      <w:pStyle w:val="Header"/>
      <w:rPr>
        <w:rFonts w:ascii="Arial" w:hAnsi="Arial" w:cs="Arial"/>
        <w:sz w:val="28"/>
        <w:szCs w:val="28"/>
      </w:rPr>
    </w:pPr>
    <w:r>
      <w:rPr>
        <w:rFonts w:ascii="Arial" w:hAnsi="Arial" w:cs="Arial"/>
        <w:sz w:val="28"/>
        <w:szCs w:val="28"/>
      </w:rPr>
      <w:t>What your child should know by year’s end</w:t>
    </w:r>
  </w:p>
  <w:p w14:paraId="12F8EF29" w14:textId="35845FD4" w:rsidR="00FD0D6E" w:rsidRDefault="00FD0D6E">
    <w:pPr>
      <w:pStyle w:val="Header"/>
    </w:pPr>
  </w:p>
  <w:p w14:paraId="3C75B53A" w14:textId="77777777" w:rsidR="00FD0D6E" w:rsidRDefault="00FD0D6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1E06AA"/>
    <w:multiLevelType w:val="multilevel"/>
    <w:tmpl w:val="D2768B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536C97"/>
    <w:multiLevelType w:val="multilevel"/>
    <w:tmpl w:val="427AAF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1FF04F3"/>
    <w:multiLevelType w:val="multilevel"/>
    <w:tmpl w:val="10C0F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FFC57A1"/>
    <w:multiLevelType w:val="multilevel"/>
    <w:tmpl w:val="E5ACA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68334941">
    <w:abstractNumId w:val="3"/>
  </w:num>
  <w:num w:numId="2" w16cid:durableId="800077584">
    <w:abstractNumId w:val="0"/>
  </w:num>
  <w:num w:numId="3" w16cid:durableId="742489769">
    <w:abstractNumId w:val="1"/>
  </w:num>
  <w:num w:numId="4" w16cid:durableId="166389687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0D6E"/>
    <w:rsid w:val="008B6EA4"/>
    <w:rsid w:val="00B26D39"/>
    <w:rsid w:val="00FD0D6E"/>
    <w:rsid w:val="00FE40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C8859"/>
  <w15:chartTrackingRefBased/>
  <w15:docId w15:val="{A928124D-0037-4745-9A5C-19260F1F6B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D0D6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FD0D6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D0D6E"/>
  </w:style>
  <w:style w:type="paragraph" w:styleId="Footer">
    <w:name w:val="footer"/>
    <w:basedOn w:val="Normal"/>
    <w:link w:val="FooterChar"/>
    <w:uiPriority w:val="99"/>
    <w:unhideWhenUsed/>
    <w:rsid w:val="00FD0D6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D0D6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6996616">
      <w:bodyDiv w:val="1"/>
      <w:marLeft w:val="0"/>
      <w:marRight w:val="0"/>
      <w:marTop w:val="0"/>
      <w:marBottom w:val="0"/>
      <w:divBdr>
        <w:top w:val="none" w:sz="0" w:space="0" w:color="auto"/>
        <w:left w:val="none" w:sz="0" w:space="0" w:color="auto"/>
        <w:bottom w:val="none" w:sz="0" w:space="0" w:color="auto"/>
        <w:right w:val="none" w:sz="0" w:space="0" w:color="auto"/>
      </w:divBdr>
    </w:div>
    <w:div w:id="1289972799">
      <w:bodyDiv w:val="1"/>
      <w:marLeft w:val="0"/>
      <w:marRight w:val="0"/>
      <w:marTop w:val="0"/>
      <w:marBottom w:val="0"/>
      <w:divBdr>
        <w:top w:val="none" w:sz="0" w:space="0" w:color="auto"/>
        <w:left w:val="none" w:sz="0" w:space="0" w:color="auto"/>
        <w:bottom w:val="none" w:sz="0" w:space="0" w:color="auto"/>
        <w:right w:val="none" w:sz="0" w:space="0" w:color="auto"/>
      </w:divBdr>
    </w:div>
    <w:div w:id="1518152083">
      <w:bodyDiv w:val="1"/>
      <w:marLeft w:val="0"/>
      <w:marRight w:val="0"/>
      <w:marTop w:val="0"/>
      <w:marBottom w:val="0"/>
      <w:divBdr>
        <w:top w:val="none" w:sz="0" w:space="0" w:color="auto"/>
        <w:left w:val="none" w:sz="0" w:space="0" w:color="auto"/>
        <w:bottom w:val="none" w:sz="0" w:space="0" w:color="auto"/>
        <w:right w:val="none" w:sz="0" w:space="0" w:color="auto"/>
      </w:divBdr>
    </w:div>
    <w:div w:id="1553614600">
      <w:bodyDiv w:val="1"/>
      <w:marLeft w:val="0"/>
      <w:marRight w:val="0"/>
      <w:marTop w:val="0"/>
      <w:marBottom w:val="0"/>
      <w:divBdr>
        <w:top w:val="none" w:sz="0" w:space="0" w:color="auto"/>
        <w:left w:val="none" w:sz="0" w:space="0" w:color="auto"/>
        <w:bottom w:val="none" w:sz="0" w:space="0" w:color="auto"/>
        <w:right w:val="none" w:sz="0" w:space="0" w:color="auto"/>
      </w:divBdr>
    </w:div>
    <w:div w:id="1652249936">
      <w:bodyDiv w:val="1"/>
      <w:marLeft w:val="0"/>
      <w:marRight w:val="0"/>
      <w:marTop w:val="0"/>
      <w:marBottom w:val="0"/>
      <w:divBdr>
        <w:top w:val="none" w:sz="0" w:space="0" w:color="auto"/>
        <w:left w:val="none" w:sz="0" w:space="0" w:color="auto"/>
        <w:bottom w:val="none" w:sz="0" w:space="0" w:color="auto"/>
        <w:right w:val="none" w:sz="0" w:space="0" w:color="auto"/>
      </w:divBdr>
    </w:div>
    <w:div w:id="1989505273">
      <w:bodyDiv w:val="1"/>
      <w:marLeft w:val="0"/>
      <w:marRight w:val="0"/>
      <w:marTop w:val="0"/>
      <w:marBottom w:val="0"/>
      <w:divBdr>
        <w:top w:val="none" w:sz="0" w:space="0" w:color="auto"/>
        <w:left w:val="none" w:sz="0" w:space="0" w:color="auto"/>
        <w:bottom w:val="none" w:sz="0" w:space="0" w:color="auto"/>
        <w:right w:val="none" w:sz="0" w:space="0" w:color="auto"/>
      </w:divBdr>
    </w:div>
    <w:div w:id="20910789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332</Words>
  <Characters>1894</Characters>
  <Application>Microsoft Office Word</Application>
  <DocSecurity>0</DocSecurity>
  <Lines>15</Lines>
  <Paragraphs>4</Paragraphs>
  <ScaleCrop>false</ScaleCrop>
  <Company/>
  <LinksUpToDate>false</LinksUpToDate>
  <CharactersWithSpaces>2222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Jill Ogryski</dc:creator>
  <cp:keywords/>
  <dc:description/>
  <cp:lastModifiedBy>Jill Ogryski</cp:lastModifiedBy>
  <cp:revision>1</cp:revision>
  <dcterms:created xsi:type="dcterms:W3CDTF">2025-08-14T12:06:00Z</dcterms:created>
  <dcterms:modified xsi:type="dcterms:W3CDTF">2025-08-14T12:08:00Z</dcterms:modified>
</cp:coreProperties>
</file>